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2.2.- INGRESOS PRESUPUESTARIOS</w:t>
      </w:r>
    </w:p>
    <w:p w:rsidR="00B83815" w:rsidRPr="000C39C9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sz w:val="16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2.2.1.- Política de Ingresos</w:t>
      </w:r>
    </w:p>
    <w:p w:rsidR="00B83815" w:rsidRPr="000C39C9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b/>
          <w:bCs/>
          <w:sz w:val="20"/>
          <w:szCs w:val="32"/>
        </w:rPr>
      </w:pPr>
    </w:p>
    <w:p w:rsidR="00B83815" w:rsidRPr="00DF2957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 xml:space="preserve">El </w:t>
      </w:r>
      <w:r w:rsidR="00231EAC" w:rsidRPr="00231EAC">
        <w:rPr>
          <w:rFonts w:ascii="Arial Narrow" w:hAnsi="Arial Narrow"/>
          <w:sz w:val="22"/>
          <w:szCs w:val="22"/>
        </w:rPr>
        <w:t>Plan Estatal de Desarrollo Nayarit 2021 – 2027 con Visión Estratégica de Largo Plazo</w:t>
      </w:r>
      <w:r w:rsidR="00231EAC">
        <w:rPr>
          <w:rFonts w:ascii="Arial Narrow" w:hAnsi="Arial Narrow"/>
          <w:sz w:val="22"/>
          <w:szCs w:val="22"/>
        </w:rPr>
        <w:t xml:space="preserve"> enfatiza la importancia de </w:t>
      </w:r>
      <w:r w:rsidR="00231EAC" w:rsidRPr="00231EAC">
        <w:rPr>
          <w:rFonts w:ascii="Arial Narrow" w:hAnsi="Arial Narrow"/>
          <w:sz w:val="22"/>
          <w:szCs w:val="22"/>
        </w:rPr>
        <w:t>utiliza</w:t>
      </w:r>
      <w:r w:rsidR="00231EAC">
        <w:rPr>
          <w:rFonts w:ascii="Arial Narrow" w:hAnsi="Arial Narrow"/>
          <w:sz w:val="22"/>
          <w:szCs w:val="22"/>
        </w:rPr>
        <w:t>r</w:t>
      </w:r>
      <w:r w:rsidR="00231EAC" w:rsidRPr="00231EAC">
        <w:rPr>
          <w:rFonts w:ascii="Arial Narrow" w:hAnsi="Arial Narrow"/>
          <w:sz w:val="22"/>
          <w:szCs w:val="22"/>
        </w:rPr>
        <w:t xml:space="preserve"> las mejores estrategias para el</w:t>
      </w:r>
      <w:bookmarkStart w:id="0" w:name="_GoBack"/>
      <w:bookmarkEnd w:id="0"/>
      <w:r w:rsidR="00231EAC" w:rsidRPr="00231EAC">
        <w:rPr>
          <w:rFonts w:ascii="Arial Narrow" w:hAnsi="Arial Narrow"/>
          <w:sz w:val="22"/>
          <w:szCs w:val="22"/>
        </w:rPr>
        <w:t xml:space="preserve"> aprovechamiento sustentable de nuestras potencialidades, con mecanismos de evaluación claros que permitan la oportuna toma de decisiones, así como la evaluación de los procesos a desarrollar en el corto, mediano y largo plazo para abatir las brechas de desarrollo y alcanzar el bienestar de toda la ciudadanía</w:t>
      </w:r>
      <w:r w:rsidR="00EF2C18">
        <w:rPr>
          <w:rFonts w:ascii="Arial Narrow" w:hAnsi="Arial Narrow"/>
          <w:sz w:val="22"/>
          <w:szCs w:val="22"/>
        </w:rPr>
        <w:t>, por lo que los obj</w:t>
      </w:r>
      <w:r w:rsidR="00231EAC">
        <w:rPr>
          <w:rFonts w:ascii="Arial Narrow" w:hAnsi="Arial Narrow"/>
          <w:sz w:val="22"/>
          <w:szCs w:val="22"/>
        </w:rPr>
        <w:t>etivos, estrategias y metas en</w:t>
      </w:r>
      <w:r w:rsidR="00EF2C18">
        <w:rPr>
          <w:rFonts w:ascii="Arial Narrow" w:hAnsi="Arial Narrow"/>
          <w:sz w:val="22"/>
          <w:szCs w:val="22"/>
        </w:rPr>
        <w:t xml:space="preserve"> materia</w:t>
      </w:r>
      <w:r w:rsidR="00231EAC">
        <w:rPr>
          <w:rFonts w:ascii="Arial Narrow" w:hAnsi="Arial Narrow"/>
          <w:sz w:val="22"/>
          <w:szCs w:val="22"/>
        </w:rPr>
        <w:t xml:space="preserve"> de política de ingresos</w:t>
      </w:r>
      <w:r w:rsidR="00EF2C18">
        <w:rPr>
          <w:rFonts w:ascii="Arial Narrow" w:hAnsi="Arial Narrow"/>
          <w:sz w:val="22"/>
          <w:szCs w:val="22"/>
        </w:rPr>
        <w:t>, se enuncian a continuación:</w:t>
      </w:r>
    </w:p>
    <w:p w:rsidR="00B83815" w:rsidRPr="000C39C9" w:rsidRDefault="00B83815" w:rsidP="00B83815">
      <w:pPr>
        <w:pStyle w:val="Sangradetextonormal"/>
        <w:tabs>
          <w:tab w:val="num" w:pos="900"/>
        </w:tabs>
        <w:spacing w:line="240" w:lineRule="auto"/>
        <w:ind w:firstLine="720"/>
        <w:jc w:val="left"/>
        <w:rPr>
          <w:rFonts w:ascii="Arial Narrow" w:hAnsi="Arial Narrow"/>
          <w:sz w:val="20"/>
        </w:rPr>
      </w:pPr>
    </w:p>
    <w:p w:rsidR="00B83815" w:rsidRPr="00992D26" w:rsidRDefault="00B83815" w:rsidP="00B83815">
      <w:pPr>
        <w:pStyle w:val="Texto"/>
        <w:spacing w:line="236" w:lineRule="exact"/>
        <w:ind w:firstLine="0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INGRESOS </w:t>
      </w: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18" w:space="0" w:color="000000"/>
              <w:bottom w:val="single" w:sz="6" w:space="0" w:color="000000"/>
            </w:tcBorders>
            <w:noWrap/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83508D" w:rsidRDefault="00C004DD" w:rsidP="0083508D">
            <w:pPr>
              <w:pStyle w:val="Texto"/>
              <w:numPr>
                <w:ilvl w:val="0"/>
                <w:numId w:val="34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 w:rsidRPr="00C004DD">
              <w:rPr>
                <w:rFonts w:ascii="Arial Narrow" w:hAnsi="Arial Narrow"/>
              </w:rPr>
              <w:t>Fortalecer y modernizar la hacienda pública estatal, incrementando la base de contribuyentes</w:t>
            </w:r>
            <w:r>
              <w:rPr>
                <w:rFonts w:ascii="Arial Narrow" w:hAnsi="Arial Narrow"/>
              </w:rPr>
              <w:t>.</w:t>
            </w:r>
          </w:p>
          <w:p w:rsidR="00B83815" w:rsidRPr="0083508D" w:rsidRDefault="00C004DD" w:rsidP="0083508D">
            <w:pPr>
              <w:pStyle w:val="Texto"/>
              <w:numPr>
                <w:ilvl w:val="0"/>
                <w:numId w:val="34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 w:rsidRPr="0083508D">
              <w:rPr>
                <w:rFonts w:ascii="Arial Narrow" w:hAnsi="Arial Narrow"/>
              </w:rPr>
              <w:t>Fomentar una cultura de pago de las contribuciones entre la sociedad y recaudar los ingresos propios de manera eficaz, eficiente y transparente.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6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Default="00C004DD" w:rsidP="0083508D">
            <w:pPr>
              <w:pStyle w:val="Texto"/>
              <w:numPr>
                <w:ilvl w:val="0"/>
                <w:numId w:val="35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Bancarización de los ingresos locales.</w:t>
            </w:r>
          </w:p>
          <w:p w:rsidR="0083508D" w:rsidRDefault="0083508D" w:rsidP="0083508D">
            <w:pPr>
              <w:pStyle w:val="Texto"/>
              <w:numPr>
                <w:ilvl w:val="0"/>
                <w:numId w:val="35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Reanudación del cobro de ingresos generados por la actividad en plataformas digitales.</w:t>
            </w:r>
          </w:p>
          <w:p w:rsidR="0083508D" w:rsidRDefault="00C004DD" w:rsidP="0083508D">
            <w:pPr>
              <w:pStyle w:val="Texto"/>
              <w:numPr>
                <w:ilvl w:val="0"/>
                <w:numId w:val="35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 w:rsidRPr="0083508D">
              <w:rPr>
                <w:rFonts w:ascii="Arial Narrow" w:hAnsi="Arial Narrow"/>
              </w:rPr>
              <w:t>Programa persuasivo mediante cartas invitación a los contribuyentes.</w:t>
            </w:r>
          </w:p>
          <w:p w:rsidR="0083508D" w:rsidRDefault="00C004DD" w:rsidP="0083508D">
            <w:pPr>
              <w:pStyle w:val="Texto"/>
              <w:numPr>
                <w:ilvl w:val="0"/>
                <w:numId w:val="35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 w:rsidRPr="0083508D">
              <w:rPr>
                <w:rFonts w:ascii="Arial Narrow" w:hAnsi="Arial Narrow"/>
              </w:rPr>
              <w:t>Incremento de la presencia fiscal en todo el territorio del Estado.</w:t>
            </w:r>
          </w:p>
          <w:p w:rsidR="0083508D" w:rsidRDefault="00C004DD" w:rsidP="0083508D">
            <w:pPr>
              <w:pStyle w:val="Texto"/>
              <w:numPr>
                <w:ilvl w:val="0"/>
                <w:numId w:val="35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 w:rsidRPr="0083508D">
              <w:rPr>
                <w:rFonts w:ascii="Arial Narrow" w:hAnsi="Arial Narrow"/>
              </w:rPr>
              <w:t>Promoción del cumplimiento voluntario de obligaciones fiscales.</w:t>
            </w:r>
            <w:r w:rsidR="007D315D" w:rsidRPr="0083508D">
              <w:rPr>
                <w:rFonts w:ascii="Arial Narrow" w:hAnsi="Arial Narrow"/>
              </w:rPr>
              <w:t xml:space="preserve"> </w:t>
            </w:r>
          </w:p>
          <w:p w:rsidR="0083508D" w:rsidRDefault="00C004DD" w:rsidP="000C0F9F">
            <w:pPr>
              <w:pStyle w:val="Texto"/>
              <w:numPr>
                <w:ilvl w:val="0"/>
                <w:numId w:val="35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 w:rsidRPr="0083508D">
              <w:rPr>
                <w:rFonts w:ascii="Arial Narrow" w:hAnsi="Arial Narrow"/>
              </w:rPr>
              <w:t>Concientización del riesgo de no cubrir las contribuciones estatales.</w:t>
            </w:r>
          </w:p>
          <w:p w:rsidR="009E4506" w:rsidRPr="000C0F9F" w:rsidRDefault="009E4506" w:rsidP="000C0F9F">
            <w:pPr>
              <w:pStyle w:val="Texto"/>
              <w:numPr>
                <w:ilvl w:val="0"/>
                <w:numId w:val="35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Fiscalización a entes públicos gubernamentales.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18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0C0F9F" w:rsidRDefault="000C0F9F" w:rsidP="000C0F9F">
            <w:pPr>
              <w:pStyle w:val="Texto"/>
              <w:numPr>
                <w:ilvl w:val="0"/>
                <w:numId w:val="36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Fortalecimiento del Registro Estatal de Contribuyentes.</w:t>
            </w:r>
          </w:p>
          <w:p w:rsidR="000C0F9F" w:rsidRDefault="000C0F9F" w:rsidP="000C0F9F">
            <w:pPr>
              <w:pStyle w:val="Texto"/>
              <w:numPr>
                <w:ilvl w:val="0"/>
                <w:numId w:val="36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Mejora del esquema de segmentación de los Contribuyentes, clasificándolos en grandes, medianos y pequeños, así como por tipo de ingreso. </w:t>
            </w:r>
          </w:p>
          <w:p w:rsidR="000C0F9F" w:rsidRDefault="000C0F9F" w:rsidP="000C0F9F">
            <w:pPr>
              <w:pStyle w:val="Texto"/>
              <w:numPr>
                <w:ilvl w:val="0"/>
                <w:numId w:val="36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Potenciación de los ingresos locales para aplicarlos en inversión pública de carácter social prioritaria.</w:t>
            </w:r>
          </w:p>
          <w:p w:rsidR="00B83815" w:rsidRPr="000C0F9F" w:rsidRDefault="0083508D" w:rsidP="000C0F9F">
            <w:pPr>
              <w:pStyle w:val="Texto"/>
              <w:numPr>
                <w:ilvl w:val="0"/>
                <w:numId w:val="36"/>
              </w:numPr>
              <w:spacing w:line="236" w:lineRule="exact"/>
              <w:ind w:left="637" w:hanging="284"/>
              <w:rPr>
                <w:rFonts w:ascii="Arial Narrow" w:hAnsi="Arial Narrow"/>
              </w:rPr>
            </w:pPr>
            <w:r w:rsidRPr="000C0F9F">
              <w:rPr>
                <w:rFonts w:ascii="Arial Narrow" w:hAnsi="Arial Narrow"/>
              </w:rPr>
              <w:t>Reducción paulatina de la dependencia de ingresos federales.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="00231EAC" w:rsidRPr="00231EAC">
        <w:rPr>
          <w:rFonts w:ascii="Arial Narrow" w:hAnsi="Arial Narrow" w:cs="Arial"/>
          <w:bCs/>
          <w:sz w:val="16"/>
          <w:szCs w:val="16"/>
        </w:rPr>
        <w:t>Plan Estatal de Desarrollo Nayarit 2021 – 2027 con Visión Estratégica de Largo Plazo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lastRenderedPageBreak/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2.2.2.- Resultados Cuantitativos</w:t>
      </w: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Los resultados cuantitativos que refleja el cuadro preparado para este apartado, se presentan separando los ingresos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Ingresos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Ingresos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Ingresos Presupuestarios del Gobierno del Estado de Nayarit en el Eje</w:t>
      </w:r>
      <w:r w:rsidR="00994765">
        <w:rPr>
          <w:rFonts w:ascii="Arial Narrow" w:hAnsi="Arial Narrow"/>
          <w:sz w:val="22"/>
          <w:szCs w:val="22"/>
        </w:rPr>
        <w:t>rcicio Fiscal 20</w:t>
      </w:r>
      <w:r w:rsidR="005D4008">
        <w:rPr>
          <w:rFonts w:ascii="Arial Narrow" w:hAnsi="Arial Narrow"/>
          <w:sz w:val="22"/>
          <w:szCs w:val="22"/>
        </w:rPr>
        <w:t>22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3658D3" w:rsidP="00B83815">
      <w:pPr>
        <w:pStyle w:val="Sangradetextonormal"/>
        <w:ind w:firstLine="708"/>
        <w:rPr>
          <w:rFonts w:ascii="Arial Narrow" w:hAnsi="Arial Narrow"/>
          <w:sz w:val="25"/>
        </w:rPr>
      </w:pPr>
      <w:r>
        <w:rPr>
          <w:rFonts w:ascii="Arial Narrow" w:hAnsi="Arial Narrow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.25pt;margin-top:16.15pt;width:449.85pt;height:187.8pt;z-index:251659264;mso-position-horizontal-relative:text;mso-position-vertical-relative:text">
            <v:imagedata r:id="rId9" o:title=""/>
          </v:shape>
          <o:OLEObject Type="Link" ProgID="Excel.Sheet.8" ShapeID="_x0000_s1030" DrawAspect="Content" r:id="rId10" UpdateMode="Always">
            <o:LinkType>EnhancedMetaFile</o:LinkType>
            <o:LockedField>false</o:LockedField>
          </o:OLEObject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b/>
          <w:bCs/>
          <w:sz w:val="25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sectPr w:rsidR="00B83815" w:rsidRPr="00992D26" w:rsidSect="00135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3969" w:right="1259" w:bottom="851" w:left="1985" w:header="720" w:footer="748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D3" w:rsidRDefault="003658D3">
      <w:r>
        <w:separator/>
      </w:r>
    </w:p>
  </w:endnote>
  <w:endnote w:type="continuationSeparator" w:id="0">
    <w:p w:rsidR="003658D3" w:rsidRDefault="0036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A51EC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CBE" w:rsidRDefault="00EF6C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A51EC9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6318C">
      <w:rPr>
        <w:rStyle w:val="Nmerodepgina"/>
        <w:noProof/>
      </w:rPr>
      <w:t>34</w:t>
    </w:r>
    <w:r>
      <w:rPr>
        <w:rStyle w:val="Nmerodepgina"/>
      </w:rPr>
      <w:fldChar w:fldCharType="end"/>
    </w:r>
  </w:p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</w:p>
  <w:p w:rsidR="00EF6CBE" w:rsidRDefault="00EF6C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D3" w:rsidRDefault="003658D3">
      <w:r>
        <w:separator/>
      </w:r>
    </w:p>
  </w:footnote>
  <w:footnote w:type="continuationSeparator" w:id="0">
    <w:p w:rsidR="003658D3" w:rsidRDefault="0036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A51EC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CB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F6CBE" w:rsidRDefault="00EF6C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</w:p>
  <w:p w:rsidR="00EF6CBE" w:rsidRDefault="00EF6CBE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F6CBE" w:rsidRDefault="00EF6CBE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Pr="00B260DD" w:rsidRDefault="00EF6CBE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Pr="00F077FB" w:rsidRDefault="00EF6CBE">
    <w:pPr>
      <w:pStyle w:val="Encabezado"/>
      <w:rPr>
        <w:rFonts w:ascii="Gill Sans" w:hAnsi="Gill Sans"/>
        <w:i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E7"/>
    <w:multiLevelType w:val="hybridMultilevel"/>
    <w:tmpl w:val="259AFF00"/>
    <w:lvl w:ilvl="0" w:tplc="080A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AF51F0"/>
    <w:multiLevelType w:val="hybridMultilevel"/>
    <w:tmpl w:val="4502F364"/>
    <w:lvl w:ilvl="0" w:tplc="080A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>
    <w:nsid w:val="14BD48C4"/>
    <w:multiLevelType w:val="hybridMultilevel"/>
    <w:tmpl w:val="9EB87C5C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2">
    <w:nsid w:val="300A37FD"/>
    <w:multiLevelType w:val="hybridMultilevel"/>
    <w:tmpl w:val="660095A0"/>
    <w:lvl w:ilvl="0" w:tplc="080A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3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A44A9"/>
    <w:multiLevelType w:val="hybridMultilevel"/>
    <w:tmpl w:val="A9FEE9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2"/>
  </w:num>
  <w:num w:numId="5">
    <w:abstractNumId w:val="27"/>
  </w:num>
  <w:num w:numId="6">
    <w:abstractNumId w:val="25"/>
  </w:num>
  <w:num w:numId="7">
    <w:abstractNumId w:val="31"/>
  </w:num>
  <w:num w:numId="8">
    <w:abstractNumId w:val="13"/>
  </w:num>
  <w:num w:numId="9">
    <w:abstractNumId w:val="21"/>
  </w:num>
  <w:num w:numId="10">
    <w:abstractNumId w:val="6"/>
  </w:num>
  <w:num w:numId="11">
    <w:abstractNumId w:val="23"/>
  </w:num>
  <w:num w:numId="12">
    <w:abstractNumId w:val="14"/>
  </w:num>
  <w:num w:numId="13">
    <w:abstractNumId w:val="26"/>
  </w:num>
  <w:num w:numId="14">
    <w:abstractNumId w:val="32"/>
  </w:num>
  <w:num w:numId="15">
    <w:abstractNumId w:val="34"/>
  </w:num>
  <w:num w:numId="16">
    <w:abstractNumId w:val="17"/>
  </w:num>
  <w:num w:numId="17">
    <w:abstractNumId w:val="29"/>
  </w:num>
  <w:num w:numId="18">
    <w:abstractNumId w:val="20"/>
  </w:num>
  <w:num w:numId="19">
    <w:abstractNumId w:val="35"/>
  </w:num>
  <w:num w:numId="20">
    <w:abstractNumId w:val="24"/>
  </w:num>
  <w:num w:numId="21">
    <w:abstractNumId w:val="33"/>
  </w:num>
  <w:num w:numId="22">
    <w:abstractNumId w:val="18"/>
  </w:num>
  <w:num w:numId="23">
    <w:abstractNumId w:val="8"/>
  </w:num>
  <w:num w:numId="24">
    <w:abstractNumId w:val="7"/>
  </w:num>
  <w:num w:numId="25">
    <w:abstractNumId w:val="1"/>
  </w:num>
  <w:num w:numId="26">
    <w:abstractNumId w:val="28"/>
  </w:num>
  <w:num w:numId="27">
    <w:abstractNumId w:val="11"/>
  </w:num>
  <w:num w:numId="28">
    <w:abstractNumId w:val="10"/>
  </w:num>
  <w:num w:numId="29">
    <w:abstractNumId w:val="16"/>
  </w:num>
  <w:num w:numId="30">
    <w:abstractNumId w:val="15"/>
  </w:num>
  <w:num w:numId="31">
    <w:abstractNumId w:val="19"/>
  </w:num>
  <w:num w:numId="32">
    <w:abstractNumId w:val="30"/>
  </w:num>
  <w:num w:numId="33">
    <w:abstractNumId w:val="4"/>
  </w:num>
  <w:num w:numId="34">
    <w:abstractNumId w:val="3"/>
  </w:num>
  <w:num w:numId="35">
    <w:abstractNumId w:val="0"/>
  </w:num>
  <w:num w:numId="3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2DD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24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28B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8C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641F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15C"/>
    <w:rsid w:val="000B75C3"/>
    <w:rsid w:val="000B7F4D"/>
    <w:rsid w:val="000C03CD"/>
    <w:rsid w:val="000C0E90"/>
    <w:rsid w:val="000C0F9F"/>
    <w:rsid w:val="000C0FDC"/>
    <w:rsid w:val="000C1204"/>
    <w:rsid w:val="000C1212"/>
    <w:rsid w:val="000C1678"/>
    <w:rsid w:val="000C1968"/>
    <w:rsid w:val="000C1D52"/>
    <w:rsid w:val="000C2238"/>
    <w:rsid w:val="000C39C9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974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2BE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63A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4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1440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26C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3031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0B11"/>
    <w:rsid w:val="00200C6F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1EAC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6F5D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282E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78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1CE8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35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58D3"/>
    <w:rsid w:val="00366839"/>
    <w:rsid w:val="00366D51"/>
    <w:rsid w:val="00367007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5236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891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5C1C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B4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06F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4DD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4F3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6A3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DB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FD"/>
    <w:rsid w:val="004C60B4"/>
    <w:rsid w:val="004C6417"/>
    <w:rsid w:val="004C6BCB"/>
    <w:rsid w:val="004C6C52"/>
    <w:rsid w:val="004C6E91"/>
    <w:rsid w:val="004C7453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D7EFB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13B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08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AF7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3ADC"/>
    <w:rsid w:val="00605322"/>
    <w:rsid w:val="0060563A"/>
    <w:rsid w:val="006068AC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483"/>
    <w:rsid w:val="00651DE6"/>
    <w:rsid w:val="0065212F"/>
    <w:rsid w:val="00652184"/>
    <w:rsid w:val="00652817"/>
    <w:rsid w:val="0065317B"/>
    <w:rsid w:val="00653199"/>
    <w:rsid w:val="00653AB2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E34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2F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140"/>
    <w:rsid w:val="00702364"/>
    <w:rsid w:val="00702489"/>
    <w:rsid w:val="00702497"/>
    <w:rsid w:val="00702671"/>
    <w:rsid w:val="00703957"/>
    <w:rsid w:val="007045F1"/>
    <w:rsid w:val="00705702"/>
    <w:rsid w:val="0070606F"/>
    <w:rsid w:val="00706A78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307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D91"/>
    <w:rsid w:val="00751F02"/>
    <w:rsid w:val="007524F5"/>
    <w:rsid w:val="00753048"/>
    <w:rsid w:val="00753E16"/>
    <w:rsid w:val="00753E99"/>
    <w:rsid w:val="00755D54"/>
    <w:rsid w:val="0075669A"/>
    <w:rsid w:val="00756782"/>
    <w:rsid w:val="007569FA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15D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311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0CC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2E0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08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30C5"/>
    <w:rsid w:val="0084325A"/>
    <w:rsid w:val="00843AD2"/>
    <w:rsid w:val="00843B27"/>
    <w:rsid w:val="00844145"/>
    <w:rsid w:val="00844612"/>
    <w:rsid w:val="00844C9B"/>
    <w:rsid w:val="0084529C"/>
    <w:rsid w:val="00845748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4C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130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078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2FBB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1C35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0B4"/>
    <w:rsid w:val="00993914"/>
    <w:rsid w:val="00994028"/>
    <w:rsid w:val="00994765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46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0CB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506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1EC9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3C14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D25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A9A"/>
    <w:rsid w:val="00AB2B32"/>
    <w:rsid w:val="00AB3591"/>
    <w:rsid w:val="00AB3669"/>
    <w:rsid w:val="00AB36A8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28F5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082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69E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DD6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6922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2FD5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6C2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4DD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188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2CD8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72C"/>
    <w:rsid w:val="00D27D37"/>
    <w:rsid w:val="00D27F2F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2E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C16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2E16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C61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4EE8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2C18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6CBE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75E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87B99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4D4A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606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20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ARCHIVOS%20EN%20ESCRITORIO%2018%20SEP%202021\RESPALDO%20JLRH%2024%20ENE%202018\Equipo%20anterior\Mis%20documentos\CUENTA%20P&#218;BLICA%20ANUAL%202022\INDICADORES%20DE%20POSTURA%20FISCAL%202022.xls!INGRESOS!F1C1:F20C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2C92-B7E5-4013-873F-9C711286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17</cp:revision>
  <cp:lastPrinted>2022-05-19T02:58:00Z</cp:lastPrinted>
  <dcterms:created xsi:type="dcterms:W3CDTF">2019-05-10T01:23:00Z</dcterms:created>
  <dcterms:modified xsi:type="dcterms:W3CDTF">2023-04-30T03:56:00Z</dcterms:modified>
</cp:coreProperties>
</file>